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color w:val="FF0000"/>
          <w:sz w:val="44"/>
        </w:rPr>
        <w:t>共青团上海立信会计金融学院委员会</w:t>
      </w:r>
    </w:p>
    <w:p>
      <w:pPr>
        <w:jc w:val="center"/>
        <w:rPr>
          <w:rFonts w:ascii="宋体" w:hAnsi="宋体" w:eastAsia="宋体"/>
          <w:b/>
          <w:bCs/>
          <w:color w:val="FF0000"/>
          <w:sz w:val="18"/>
        </w:rPr>
      </w:pPr>
    </w:p>
    <w:p>
      <w:pPr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  <w:b/>
          <w:bCs/>
          <w:color w:val="FF0000"/>
        </w:rPr>
        <w:t>立信会计金融团发〔2022〕1</w:t>
      </w:r>
      <w:r>
        <w:rPr>
          <w:rFonts w:hint="eastAsia" w:ascii="宋体" w:hAnsi="宋体" w:eastAsia="宋体"/>
          <w:b/>
          <w:bCs/>
          <w:color w:val="FF000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FF0000"/>
        </w:rPr>
        <w:t>号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b/>
          <w:color w:val="FF0000"/>
          <w:u w:val="single" w:color="FF0000"/>
        </w:rPr>
        <w:t>_____________________________________________________________________________</w:t>
      </w:r>
    </w:p>
    <w:p>
      <w:pPr>
        <w:widowControl/>
        <w:spacing w:before="100" w:beforeAutospacing="1" w:after="100" w:afterAutospacing="1" w:line="48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zh-TW" w:eastAsia="zh-Hans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zh-TW" w:eastAsia="zh-TW"/>
        </w:rPr>
        <w:t>关于公布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TW" w:eastAsia="zh-TW"/>
        </w:rPr>
        <w:t>“喜迎二十大、永远跟党走、奋进新征程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TW" w:eastAsia="zh-Hans"/>
        </w:rPr>
        <w:t>”</w:t>
      </w:r>
    </w:p>
    <w:p>
      <w:pPr>
        <w:widowControl/>
        <w:spacing w:before="100" w:beforeAutospacing="1" w:after="100" w:afterAutospacing="1" w:line="48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Hans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zh-TW" w:eastAsia="zh-TW"/>
        </w:rPr>
        <w:t>主题微团课大赛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Hans"/>
        </w:rPr>
        <w:t>获奖名单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的通知</w:t>
      </w:r>
    </w:p>
    <w:p>
      <w:pPr>
        <w:widowControl/>
        <w:autoSpaceDE w:val="0"/>
        <w:autoSpaceDN w:val="0"/>
        <w:adjustRightInd w:val="0"/>
        <w:snapToGrid w:val="0"/>
        <w:spacing w:line="500" w:lineRule="exac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各二级学院团委（团总支）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直属团支部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： </w:t>
      </w:r>
    </w:p>
    <w:p>
      <w:pPr>
        <w:spacing w:before="312" w:beforeLines="100"/>
        <w:ind w:firstLine="560" w:firstLineChars="200"/>
        <w:rPr>
          <w:rFonts w:ascii="仿宋_GB2312" w:hAnsi="楷体" w:eastAsia="仿宋_GB2312" w:cs="宋体"/>
          <w:color w:val="333333"/>
          <w:kern w:val="0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_GB2312" w:hAnsi="楷体" w:eastAsia="仿宋_GB2312" w:cs="宋体"/>
          <w:color w:val="333333"/>
          <w:kern w:val="0"/>
          <w:sz w:val="28"/>
          <w:szCs w:val="28"/>
          <w:shd w:val="clear" w:color="auto" w:fill="FFFFFF"/>
        </w:rPr>
        <w:t>根据校团委《关于举办“喜迎二十大、永远跟党走、奋进新征程”主题微团课大赛的通知》要求，经组织评审，现将</w:t>
      </w:r>
      <w:r>
        <w:rPr>
          <w:rFonts w:hint="eastAsia" w:ascii="仿宋_GB2312" w:hAnsi="楷体" w:eastAsia="仿宋_GB2312" w:cs="宋体"/>
          <w:color w:val="333333"/>
          <w:kern w:val="0"/>
          <w:sz w:val="28"/>
          <w:szCs w:val="28"/>
          <w:shd w:val="clear" w:color="auto" w:fill="FFFFFF"/>
          <w:lang w:eastAsia="zh-Hans"/>
        </w:rPr>
        <w:t>获奖名单</w:t>
      </w:r>
      <w:r>
        <w:rPr>
          <w:rFonts w:hint="eastAsia" w:ascii="仿宋_GB2312" w:hAnsi="楷体" w:eastAsia="仿宋_GB2312" w:cs="宋体"/>
          <w:color w:val="333333"/>
          <w:kern w:val="0"/>
          <w:sz w:val="28"/>
          <w:szCs w:val="28"/>
          <w:shd w:val="clear" w:color="auto" w:fill="FFFFFF"/>
        </w:rPr>
        <w:t>通知</w:t>
      </w:r>
      <w:r>
        <w:rPr>
          <w:rFonts w:hint="eastAsia" w:ascii="仿宋_GB2312" w:hAnsi="楷体" w:eastAsia="仿宋_GB2312" w:cs="宋体"/>
          <w:color w:val="333333"/>
          <w:kern w:val="0"/>
          <w:sz w:val="28"/>
          <w:szCs w:val="28"/>
          <w:shd w:val="clear" w:color="auto" w:fill="FFFFFF"/>
          <w:lang w:eastAsia="zh-Hans"/>
        </w:rPr>
        <w:t>如下</w:t>
      </w:r>
      <w:r>
        <w:rPr>
          <w:rFonts w:hint="eastAsia" w:ascii="仿宋_GB2312" w:hAnsi="楷体" w:eastAsia="仿宋_GB2312" w:cs="宋体"/>
          <w:color w:val="333333"/>
          <w:kern w:val="0"/>
          <w:sz w:val="28"/>
          <w:szCs w:val="28"/>
          <w:shd w:val="clear" w:color="auto" w:fill="FFFFFF"/>
        </w:rPr>
        <w:t>。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28"/>
          <w:szCs w:val="28"/>
          <w:lang w:val="zh-TW" w:eastAsia="zh-TW"/>
        </w:rPr>
      </w:pPr>
    </w:p>
    <w:p>
      <w:pPr>
        <w:spacing w:line="520" w:lineRule="exact"/>
        <w:jc w:val="center"/>
        <w:rPr>
          <w:rFonts w:ascii="黑体" w:hAnsi="黑体" w:eastAsia="黑体" w:cs="宋体"/>
          <w:b/>
          <w:bCs/>
          <w:sz w:val="32"/>
          <w:szCs w:val="32"/>
          <w:lang w:val="zh-TW" w:eastAsia="zh-TW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val="zh-TW" w:eastAsia="zh-TW"/>
        </w:rPr>
        <w:t>一等奖名单</w:t>
      </w:r>
    </w:p>
    <w:tbl>
      <w:tblPr>
        <w:tblStyle w:val="4"/>
        <w:tblW w:w="850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4"/>
        <w:gridCol w:w="31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center"/>
            </w:pPr>
            <w:r>
              <w:rPr>
                <w:rFonts w:eastAsia="华文仿宋"/>
                <w:b/>
                <w:bCs/>
                <w:kern w:val="0"/>
                <w:sz w:val="28"/>
                <w:szCs w:val="28"/>
                <w:lang w:val="zh-TW" w:eastAsia="zh-TW"/>
              </w:rPr>
              <w:t>团支部名称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所属院系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2020级税收学（国际税收方向）国际班团支部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财税与公共管理学院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2021级应用统计学1班团支部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统计与数学学院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2020级序伦1班团支部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序伦书院</w:t>
            </w:r>
          </w:p>
        </w:tc>
      </w:tr>
    </w:tbl>
    <w:p>
      <w:pPr>
        <w:spacing w:line="520" w:lineRule="exact"/>
        <w:jc w:val="center"/>
        <w:rPr>
          <w:rFonts w:ascii="宋体" w:hAnsi="宋体" w:cs="宋体"/>
          <w:b/>
          <w:bCs/>
          <w:sz w:val="28"/>
          <w:szCs w:val="28"/>
          <w:lang w:eastAsia="zh-Hans"/>
        </w:rPr>
      </w:pPr>
    </w:p>
    <w:p>
      <w:pPr>
        <w:spacing w:line="520" w:lineRule="exact"/>
        <w:jc w:val="center"/>
        <w:rPr>
          <w:rFonts w:ascii="黑体" w:hAnsi="黑体" w:eastAsia="黑体" w:cs="宋体"/>
          <w:b/>
          <w:bCs/>
          <w:sz w:val="32"/>
          <w:szCs w:val="32"/>
          <w:lang w:val="zh-TW" w:eastAsia="zh-TW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val="zh-TW" w:eastAsia="zh-TW"/>
        </w:rPr>
        <w:t>二等奖名单</w:t>
      </w:r>
    </w:p>
    <w:tbl>
      <w:tblPr>
        <w:tblStyle w:val="4"/>
        <w:tblW w:w="850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4"/>
        <w:gridCol w:w="31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center"/>
            </w:pPr>
            <w:r>
              <w:rPr>
                <w:rFonts w:eastAsia="华文仿宋"/>
                <w:b/>
                <w:bCs/>
                <w:kern w:val="0"/>
                <w:sz w:val="28"/>
                <w:szCs w:val="28"/>
                <w:lang w:val="zh-TW" w:eastAsia="zh-TW"/>
              </w:rPr>
              <w:t>团支部名称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所属院系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2021级经济学类2班团支部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国际经贸学院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2020级财政学类1班团支部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财税与公共管理学院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2020级英语1班团支部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外国语学院</w:t>
            </w:r>
          </w:p>
        </w:tc>
      </w:tr>
    </w:tbl>
    <w:p>
      <w:pPr>
        <w:spacing w:line="520" w:lineRule="exact"/>
        <w:rPr>
          <w:rFonts w:ascii="宋体" w:hAnsi="宋体" w:cs="宋体"/>
          <w:b/>
          <w:bCs/>
          <w:sz w:val="28"/>
          <w:szCs w:val="28"/>
          <w:lang w:eastAsia="zh-Hans"/>
        </w:rPr>
      </w:pPr>
    </w:p>
    <w:p>
      <w:pPr>
        <w:spacing w:line="520" w:lineRule="exact"/>
        <w:jc w:val="center"/>
        <w:rPr>
          <w:rFonts w:ascii="黑体" w:hAnsi="黑体" w:eastAsia="黑体" w:cs="宋体"/>
          <w:b/>
          <w:bCs/>
          <w:sz w:val="32"/>
          <w:szCs w:val="32"/>
          <w:lang w:val="zh-TW" w:eastAsia="zh-TW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val="zh-TW" w:eastAsia="zh-TW"/>
        </w:rPr>
        <w:t>三等奖名单</w:t>
      </w:r>
    </w:p>
    <w:tbl>
      <w:tblPr>
        <w:tblStyle w:val="4"/>
        <w:tblW w:w="850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4"/>
        <w:gridCol w:w="31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center"/>
            </w:pPr>
            <w:r>
              <w:rPr>
                <w:rFonts w:eastAsia="华文仿宋"/>
                <w:b/>
                <w:bCs/>
                <w:kern w:val="0"/>
                <w:sz w:val="28"/>
                <w:szCs w:val="28"/>
                <w:lang w:val="zh-TW" w:eastAsia="zh-TW"/>
              </w:rPr>
              <w:t>团支部名称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所属院系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2020级审计学5班团支部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会计学院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2021级金融学类7班团支部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金融学院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2021级金融学类10班团支部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金融学院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2020级经济学类4班团支部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国际经贸学院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2021级行政管理1班团支部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财税与公共管理学院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2021级应用统计学2班团支部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统计与数学学院</w:t>
            </w:r>
          </w:p>
        </w:tc>
      </w:tr>
    </w:tbl>
    <w:p>
      <w:pPr>
        <w:spacing w:line="520" w:lineRule="exact"/>
        <w:jc w:val="center"/>
        <w:rPr>
          <w:rFonts w:ascii="宋体" w:hAnsi="宋体" w:cs="宋体"/>
          <w:b/>
          <w:bCs/>
          <w:sz w:val="28"/>
          <w:szCs w:val="28"/>
          <w:lang w:eastAsia="zh-Hans"/>
        </w:rPr>
      </w:pPr>
    </w:p>
    <w:p>
      <w:pPr>
        <w:spacing w:line="520" w:lineRule="exact"/>
        <w:jc w:val="center"/>
        <w:rPr>
          <w:rFonts w:ascii="黑体" w:hAnsi="黑体" w:eastAsia="黑体" w:cs="宋体"/>
          <w:b/>
          <w:bCs/>
          <w:sz w:val="32"/>
          <w:szCs w:val="32"/>
          <w:lang w:val="zh-TW" w:eastAsia="zh-TW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val="zh-TW" w:eastAsia="zh-TW"/>
        </w:rPr>
        <w:t>优胜奖名单</w:t>
      </w:r>
    </w:p>
    <w:tbl>
      <w:tblPr>
        <w:tblStyle w:val="4"/>
        <w:tblW w:w="850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4"/>
        <w:gridCol w:w="31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center"/>
            </w:pPr>
            <w:r>
              <w:rPr>
                <w:rFonts w:eastAsia="华文仿宋"/>
                <w:b/>
                <w:bCs/>
                <w:kern w:val="0"/>
                <w:sz w:val="28"/>
                <w:szCs w:val="28"/>
                <w:lang w:val="zh-TW" w:eastAsia="zh-TW"/>
              </w:rPr>
              <w:t>团支部名称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所属院系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2021级市场营销（金融营销方向）1班团支部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工商管理学院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color w:val="0000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2020级财政学类7班团支部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财税与公共管理学院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2019级数据科学与大数据技术2班团支部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信息管理学院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2021级商务英语1班团支部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外国语学院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2020级金融工程（中美合作）2班团支部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金融科技学院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2021级金融科技1班团支部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金融科技学院</w:t>
            </w:r>
          </w:p>
        </w:tc>
      </w:tr>
    </w:tbl>
    <w:p>
      <w:pPr>
        <w:spacing w:after="156" w:afterLines="50"/>
        <w:jc w:val="center"/>
      </w:pPr>
    </w:p>
    <w:p>
      <w:pPr>
        <w:jc w:val="right"/>
        <w:rPr>
          <w:rFonts w:ascii="仿宋" w:hAnsi="仿宋" w:eastAsia="仿宋" w:cs="仿宋"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2"/>
        </w:rPr>
        <w:t>共青团上海立信会计金融学院委员会</w:t>
      </w:r>
    </w:p>
    <w:p>
      <w:pPr>
        <w:spacing w:after="156" w:afterLines="50"/>
        <w:jc w:val="righ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2022年5月6日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ODAwYWVmNTg1ZmU4MzhhZjY5ZjQxZGJjNjNjMmMifQ=="/>
  </w:docVars>
  <w:rsids>
    <w:rsidRoot w:val="00000000"/>
    <w:rsid w:val="240558C4"/>
    <w:rsid w:val="28407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540</Words>
  <Characters>678</Characters>
  <Lines>5</Lines>
  <Paragraphs>1</Paragraphs>
  <TotalTime>1</TotalTime>
  <ScaleCrop>false</ScaleCrop>
  <LinksUpToDate>false</LinksUpToDate>
  <CharactersWithSpaces>680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2022-05-06T09:53:00Z</dcterms:created>
  <dc:creator>dongwentong</dc:creator>
  <cp:lastModifiedBy>薇薇花静开</cp:lastModifiedBy>
  <dcterms:modified xsi:type="dcterms:W3CDTF">2022-05-06T01:26:20Z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2E1791262E594A51B8F4FC726A57949C</vt:lpwstr>
  </property>
</Properties>
</file>