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B" w:rsidRDefault="00C53B48">
      <w:pPr>
        <w:spacing w:beforeLines="100" w:before="312" w:afterLines="50" w:after="156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bCs/>
          <w:kern w:val="0"/>
          <w:sz w:val="32"/>
          <w:szCs w:val="32"/>
        </w:rPr>
        <w:instrText>ADDIN CNKISM.UserStyle</w:instrText>
      </w:r>
      <w:r>
        <w:rPr>
          <w:rFonts w:ascii="宋体" w:hAnsi="宋体" w:cs="宋体"/>
          <w:b/>
          <w:bCs/>
          <w:kern w:val="0"/>
          <w:sz w:val="32"/>
          <w:szCs w:val="32"/>
        </w:rPr>
      </w:r>
      <w:r>
        <w:rPr>
          <w:rFonts w:ascii="宋体" w:hAnsi="宋体" w:cs="宋体"/>
          <w:b/>
          <w:bCs/>
          <w:kern w:val="0"/>
          <w:sz w:val="32"/>
          <w:szCs w:val="32"/>
        </w:rPr>
        <w:fldChar w:fldCharType="end"/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关于做好</w:t>
      </w: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21届毕业生团组织关系线下转接工作的通知</w:t>
      </w:r>
    </w:p>
    <w:p w:rsidR="00D5686B" w:rsidRDefault="00C53B48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28"/>
          <w:szCs w:val="28"/>
        </w:rPr>
        <w:t>各二级学院团委（团总支）：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为做好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21届毕业生团组织关系转接工作，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深入推进基层团组织规范化建设</w:t>
      </w:r>
      <w:r>
        <w:rPr>
          <w:rFonts w:ascii="仿宋_GB2312" w:eastAsia="仿宋_GB2312" w:hAnsi="宋体" w:cs="仿宋_GB2312" w:hint="eastAsia"/>
          <w:sz w:val="28"/>
          <w:szCs w:val="28"/>
        </w:rPr>
        <w:t>，现将2021届毕业生团组织关系线下转接工作具体事宜通知如下：</w:t>
      </w:r>
    </w:p>
    <w:p w:rsidR="00D5686B" w:rsidRDefault="00C53B48">
      <w:pPr>
        <w:spacing w:line="500" w:lineRule="exact"/>
        <w:ind w:firstLineChars="200" w:firstLine="568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一、转出截止时间</w:t>
      </w:r>
    </w:p>
    <w:p w:rsidR="00D5686B" w:rsidRDefault="00C53B48">
      <w:pPr>
        <w:spacing w:line="500" w:lineRule="exact"/>
        <w:ind w:firstLineChars="200" w:firstLine="568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Fonts w:ascii="仿宋_GB2312" w:eastAsia="仿宋_GB2312" w:hAnsi="宋体" w:cs="仿宋_GB2312"/>
          <w:b/>
          <w:sz w:val="28"/>
          <w:szCs w:val="28"/>
          <w:u w:val="single"/>
        </w:rPr>
        <w:t>20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21</w:t>
      </w:r>
      <w:r>
        <w:rPr>
          <w:rFonts w:ascii="仿宋_GB2312" w:eastAsia="仿宋_GB2312" w:hAnsi="宋体" w:cs="仿宋_GB2312"/>
          <w:b/>
          <w:sz w:val="28"/>
          <w:szCs w:val="28"/>
          <w:u w:val="single"/>
        </w:rPr>
        <w:t>年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6</w:t>
      </w:r>
      <w:r>
        <w:rPr>
          <w:rFonts w:ascii="仿宋_GB2312" w:eastAsia="仿宋_GB2312" w:hAnsi="宋体" w:cs="仿宋_GB2312"/>
          <w:b/>
          <w:sz w:val="28"/>
          <w:szCs w:val="28"/>
          <w:u w:val="single"/>
        </w:rPr>
        <w:t>月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1</w:t>
      </w:r>
      <w:r w:rsidR="007B2EC7">
        <w:rPr>
          <w:rFonts w:ascii="仿宋_GB2312" w:eastAsia="仿宋_GB2312" w:hAnsi="宋体" w:cs="仿宋_GB2312"/>
          <w:b/>
          <w:sz w:val="28"/>
          <w:szCs w:val="28"/>
          <w:u w:val="single"/>
        </w:rPr>
        <w:t>6</w:t>
      </w:r>
      <w:r>
        <w:rPr>
          <w:rFonts w:ascii="仿宋_GB2312" w:eastAsia="仿宋_GB2312" w:hAnsi="宋体" w:cs="仿宋_GB2312"/>
          <w:b/>
          <w:sz w:val="28"/>
          <w:szCs w:val="28"/>
          <w:u w:val="single"/>
        </w:rPr>
        <w:t>日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（周三）</w:t>
      </w:r>
    </w:p>
    <w:p w:rsidR="00D5686B" w:rsidRDefault="00C53B48">
      <w:pPr>
        <w:spacing w:line="500" w:lineRule="exact"/>
        <w:ind w:firstLineChars="200" w:firstLine="486"/>
        <w:rPr>
          <w:rFonts w:ascii="仿宋_GB2312" w:eastAsia="仿宋_GB2312" w:hAnsi="宋体" w:cs="仿宋_GB2312"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Cs/>
          <w:sz w:val="24"/>
          <w:szCs w:val="24"/>
        </w:rPr>
        <w:t>注:本次毕业生团组织关系转接工作由各二级学院团委负责，为确保工作质量且不影响正常的教育教学秩序，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>请务必在截止时间前办理相关手续。</w:t>
      </w:r>
    </w:p>
    <w:p w:rsidR="00D5686B" w:rsidRDefault="00C53B48">
      <w:pPr>
        <w:numPr>
          <w:ilvl w:val="0"/>
          <w:numId w:val="1"/>
        </w:numPr>
        <w:spacing w:line="500" w:lineRule="exact"/>
        <w:ind w:firstLineChars="200" w:firstLine="568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工作要求</w:t>
      </w:r>
    </w:p>
    <w:p w:rsidR="00D5686B" w:rsidRDefault="00C53B48">
      <w:pPr>
        <w:spacing w:line="500" w:lineRule="exact"/>
        <w:ind w:firstLineChars="200" w:firstLine="574"/>
        <w:rPr>
          <w:rFonts w:ascii="仿宋" w:eastAsia="仿宋" w:hAnsi="仿宋" w:cs="微软雅黑"/>
          <w:spacing w:val="2"/>
          <w:sz w:val="28"/>
          <w:szCs w:val="28"/>
        </w:rPr>
      </w:pPr>
      <w:r>
        <w:rPr>
          <w:rFonts w:ascii="仿宋" w:eastAsia="仿宋" w:hAnsi="仿宋" w:cs="微软雅黑"/>
          <w:spacing w:val="2"/>
          <w:sz w:val="28"/>
          <w:szCs w:val="28"/>
        </w:rPr>
        <w:t>各毕业生团支部收齐本支部毕业生团员的团员证，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需</w:t>
      </w:r>
      <w:r>
        <w:rPr>
          <w:rFonts w:ascii="仿宋" w:eastAsia="仿宋" w:hAnsi="仿宋" w:cs="微软雅黑"/>
          <w:spacing w:val="2"/>
          <w:sz w:val="28"/>
          <w:szCs w:val="28"/>
        </w:rPr>
        <w:t>根据自身实际情况与二级团组织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相关负责人</w:t>
      </w:r>
      <w:r>
        <w:rPr>
          <w:rFonts w:ascii="仿宋" w:eastAsia="仿宋" w:hAnsi="仿宋" w:cs="微软雅黑"/>
          <w:spacing w:val="2"/>
          <w:sz w:val="28"/>
          <w:szCs w:val="28"/>
        </w:rPr>
        <w:t>预约时间完成相关转接手续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。包括团员证上组织关系处填写盖章和开具《</w:t>
      </w:r>
      <w:r>
        <w:rPr>
          <w:rFonts w:ascii="仿宋" w:eastAsia="仿宋" w:hAnsi="仿宋" w:cs="微软雅黑"/>
          <w:spacing w:val="2"/>
          <w:sz w:val="28"/>
          <w:szCs w:val="28"/>
        </w:rPr>
        <w:t>团组织关系转接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证明》（模板见附件1）。</w:t>
      </w:r>
    </w:p>
    <w:p w:rsidR="00D5686B" w:rsidRDefault="00C53B48">
      <w:pPr>
        <w:spacing w:line="500" w:lineRule="exact"/>
        <w:ind w:firstLineChars="200" w:firstLine="574"/>
        <w:rPr>
          <w:rFonts w:ascii="仿宋" w:eastAsia="仿宋" w:hAnsi="仿宋" w:cs="微软雅黑"/>
          <w:spacing w:val="2"/>
          <w:sz w:val="28"/>
          <w:szCs w:val="28"/>
        </w:rPr>
      </w:pPr>
      <w:r>
        <w:rPr>
          <w:rFonts w:ascii="仿宋" w:eastAsia="仿宋" w:hAnsi="仿宋" w:cs="微软雅黑"/>
          <w:spacing w:val="2"/>
          <w:sz w:val="28"/>
          <w:szCs w:val="28"/>
        </w:rPr>
        <w:t>同时为了更好地完成后续“智慧团建”线上团组织关系的转出工作，特制作毕业生团支部</w:t>
      </w:r>
      <w:r w:rsidRPr="002B00EE">
        <w:rPr>
          <w:rFonts w:ascii="仿宋" w:eastAsia="仿宋" w:hAnsi="仿宋" w:cs="微软雅黑" w:hint="eastAsia"/>
          <w:b/>
          <w:spacing w:val="2"/>
          <w:sz w:val="28"/>
          <w:szCs w:val="28"/>
        </w:rPr>
        <w:t>《</w:t>
      </w:r>
      <w:r w:rsidRPr="002B00EE">
        <w:rPr>
          <w:rFonts w:ascii="仿宋" w:eastAsia="仿宋" w:hAnsi="仿宋" w:cs="微软雅黑"/>
          <w:b/>
          <w:spacing w:val="2"/>
          <w:sz w:val="28"/>
          <w:szCs w:val="28"/>
        </w:rPr>
        <w:t>团组织关系转出信息</w:t>
      </w:r>
      <w:r w:rsidRPr="002B00EE">
        <w:rPr>
          <w:rFonts w:ascii="仿宋" w:eastAsia="仿宋" w:hAnsi="仿宋" w:cs="微软雅黑" w:hint="eastAsia"/>
          <w:b/>
          <w:spacing w:val="2"/>
          <w:sz w:val="28"/>
          <w:szCs w:val="28"/>
        </w:rPr>
        <w:t>汇总表》</w:t>
      </w:r>
      <w:r>
        <w:rPr>
          <w:rFonts w:ascii="仿宋" w:eastAsia="仿宋" w:hAnsi="仿宋" w:cs="微软雅黑"/>
          <w:spacing w:val="2"/>
          <w:sz w:val="28"/>
          <w:szCs w:val="28"/>
        </w:rPr>
        <w:t>（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模板见</w:t>
      </w:r>
      <w:r>
        <w:rPr>
          <w:rFonts w:ascii="仿宋" w:eastAsia="仿宋" w:hAnsi="仿宋" w:cs="微软雅黑"/>
          <w:spacing w:val="2"/>
          <w:sz w:val="28"/>
          <w:szCs w:val="28"/>
        </w:rPr>
        <w:t>附件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2</w:t>
      </w:r>
      <w:r>
        <w:rPr>
          <w:rFonts w:ascii="仿宋" w:eastAsia="仿宋" w:hAnsi="仿宋" w:cs="微软雅黑"/>
          <w:spacing w:val="2"/>
          <w:sz w:val="28"/>
          <w:szCs w:val="28"/>
        </w:rPr>
        <w:t>），二级学院可以根据学院情况进行修改汇总，并</w:t>
      </w:r>
      <w:r w:rsidRPr="002B00EE">
        <w:rPr>
          <w:rFonts w:ascii="仿宋" w:eastAsia="仿宋" w:hAnsi="仿宋" w:cs="微软雅黑"/>
          <w:b/>
          <w:spacing w:val="2"/>
          <w:sz w:val="28"/>
          <w:szCs w:val="28"/>
        </w:rPr>
        <w:t>做好留档</w:t>
      </w:r>
      <w:r>
        <w:rPr>
          <w:rFonts w:ascii="仿宋" w:eastAsia="仿宋" w:hAnsi="仿宋" w:cs="微软雅黑"/>
          <w:spacing w:val="2"/>
          <w:sz w:val="28"/>
          <w:szCs w:val="28"/>
        </w:rPr>
        <w:t>。</w:t>
      </w:r>
    </w:p>
    <w:p w:rsidR="00D5686B" w:rsidRDefault="00C53B48">
      <w:pPr>
        <w:spacing w:line="500" w:lineRule="exact"/>
        <w:ind w:firstLineChars="200" w:firstLine="568"/>
        <w:rPr>
          <w:rFonts w:ascii="仿宋_GB2312" w:eastAsia="仿宋_GB2312" w:hAnsi="宋体" w:cs="仿宋_GB2312"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三、注意事项</w:t>
      </w:r>
      <w:bookmarkStart w:id="0" w:name="_GoBack"/>
      <w:bookmarkEnd w:id="0"/>
    </w:p>
    <w:p w:rsidR="00D5686B" w:rsidRDefault="00C53B48">
      <w:pPr>
        <w:spacing w:line="500" w:lineRule="exact"/>
        <w:ind w:firstLine="585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如有团员团员证遗失，请参照《上海立信会计金融学院团员证补办暂行条例》（见附件3）进行补办。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2020年6月1日（周二）前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将电子版《团员证补办名单汇总表》发至校团委组织发展中心邮箱：lxkjjrtwzzb@163.com，将纸质版《团员证补办名单汇总表》、《团员证补办申请书》和填写</w:t>
      </w:r>
      <w:proofErr w:type="gramStart"/>
      <w:r>
        <w:rPr>
          <w:rFonts w:ascii="仿宋_GB2312" w:eastAsia="仿宋_GB2312" w:hAnsi="宋体" w:cs="仿宋_GB2312" w:hint="eastAsia"/>
          <w:bCs/>
          <w:sz w:val="28"/>
          <w:szCs w:val="28"/>
        </w:rPr>
        <w:t>完基本</w:t>
      </w:r>
      <w:proofErr w:type="gramEnd"/>
      <w:r>
        <w:rPr>
          <w:rFonts w:ascii="仿宋_GB2312" w:eastAsia="仿宋_GB2312" w:hAnsi="宋体" w:cs="仿宋_GB2312" w:hint="eastAsia"/>
          <w:bCs/>
          <w:sz w:val="28"/>
          <w:szCs w:val="28"/>
        </w:rPr>
        <w:t>信息并贴好照片的《团员证》</w:t>
      </w:r>
      <w:r>
        <w:rPr>
          <w:rFonts w:ascii="仿宋_GB2312" w:eastAsia="仿宋_GB2312" w:hAnsi="宋体" w:cs="仿宋_GB2312" w:hint="eastAsia"/>
          <w:sz w:val="28"/>
          <w:szCs w:val="28"/>
        </w:rPr>
        <w:t>交至</w:t>
      </w:r>
      <w:r>
        <w:rPr>
          <w:rFonts w:ascii="仿宋_GB2312" w:eastAsia="仿宋_GB2312" w:hint="eastAsia"/>
          <w:sz w:val="28"/>
          <w:szCs w:val="28"/>
        </w:rPr>
        <w:t>学生活动中心112室（浦东校区）</w:t>
      </w:r>
      <w:proofErr w:type="gramStart"/>
      <w:r>
        <w:rPr>
          <w:rFonts w:ascii="仿宋_GB2312" w:eastAsia="仿宋_GB2312" w:hint="eastAsia"/>
          <w:sz w:val="28"/>
          <w:szCs w:val="28"/>
        </w:rPr>
        <w:t>或序伦大楼</w:t>
      </w:r>
      <w:proofErr w:type="gramEnd"/>
      <w:r>
        <w:rPr>
          <w:rFonts w:ascii="仿宋_GB2312" w:eastAsia="仿宋_GB2312" w:hint="eastAsia"/>
          <w:sz w:val="28"/>
          <w:szCs w:val="28"/>
        </w:rPr>
        <w:t>609室（松江校区）盖章</w:t>
      </w:r>
      <w:r>
        <w:rPr>
          <w:rFonts w:ascii="仿宋_GB2312" w:eastAsia="仿宋_GB2312" w:hAnsi="宋体" w:cs="仿宋_GB2312" w:hint="eastAsia"/>
          <w:sz w:val="28"/>
          <w:szCs w:val="28"/>
        </w:rPr>
        <w:t>。完成补办手续后，方可进行团组织关系转出。</w:t>
      </w:r>
    </w:p>
    <w:p w:rsidR="00D5686B" w:rsidRDefault="00C53B48">
      <w:pPr>
        <w:spacing w:line="500" w:lineRule="exact"/>
        <w:ind w:firstLine="585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四、联系人和联系方式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Times" w:cs="Times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lastRenderedPageBreak/>
        <w:t>负责人：孙丽娜             联系电话：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18021089153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Times" w:cs="Times"/>
          <w:kern w:val="0"/>
          <w:sz w:val="28"/>
          <w:szCs w:val="28"/>
        </w:rPr>
      </w:pPr>
      <w:r>
        <w:rPr>
          <w:rFonts w:ascii="仿宋_GB2312" w:eastAsia="仿宋_GB2312" w:hAnsi="Times" w:cs="Times" w:hint="eastAsia"/>
          <w:kern w:val="0"/>
          <w:sz w:val="28"/>
          <w:szCs w:val="28"/>
        </w:rPr>
        <w:t xml:space="preserve">        宋天骄             联系电话：18901783570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浦东校区联络人: 高阔       联系电话：</w:t>
      </w:r>
      <w:r>
        <w:rPr>
          <w:rFonts w:ascii="仿宋" w:eastAsia="仿宋" w:hAnsi="仿宋" w:cs="微软雅黑" w:hint="eastAsia"/>
          <w:spacing w:val="2"/>
          <w:sz w:val="28"/>
          <w:szCs w:val="28"/>
        </w:rPr>
        <w:t>15131715789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松江校区联络人: 蒋思婕   </w:t>
      </w:r>
      <w:r>
        <w:rPr>
          <w:rFonts w:ascii="仿宋_GB2312" w:eastAsia="仿宋_GB2312" w:hAnsi="宋体" w:cs="仿宋_GB2312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联系电话：18019305576</w:t>
      </w:r>
    </w:p>
    <w:p w:rsidR="00D5686B" w:rsidRDefault="00C53B48">
      <w:pPr>
        <w:widowControl/>
        <w:adjustRightInd w:val="0"/>
        <w:spacing w:line="500" w:lineRule="exact"/>
        <w:ind w:firstLineChars="200" w:firstLine="568"/>
        <w:jc w:val="left"/>
        <w:rPr>
          <w:rFonts w:ascii="仿宋_GB2312" w:eastAsia="仿宋_GB2312" w:hAnsi="Arial" w:cs="宋体"/>
          <w:b/>
          <w:kern w:val="0"/>
          <w:sz w:val="28"/>
          <w:szCs w:val="28"/>
        </w:rPr>
      </w:pPr>
      <w:r>
        <w:rPr>
          <w:rFonts w:ascii="仿宋_GB2312" w:eastAsia="仿宋_GB2312" w:hAnsi="Arial" w:cs="宋体" w:hint="eastAsia"/>
          <w:b/>
          <w:kern w:val="0"/>
          <w:sz w:val="28"/>
          <w:szCs w:val="28"/>
        </w:rPr>
        <w:t>附件：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1.团组织关系转接证明（模板）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2.团组织关系转出信息汇总表（模板）</w:t>
      </w:r>
    </w:p>
    <w:p w:rsidR="00D5686B" w:rsidRDefault="00C53B48">
      <w:pPr>
        <w:spacing w:line="500" w:lineRule="exact"/>
        <w:ind w:firstLineChars="200" w:firstLine="566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3.《上海立信会计金融学院团员证补办暂行条例》</w:t>
      </w:r>
    </w:p>
    <w:p w:rsidR="00D5686B" w:rsidRDefault="00D5686B">
      <w:pPr>
        <w:spacing w:line="500" w:lineRule="exact"/>
        <w:ind w:right="-51"/>
        <w:jc w:val="right"/>
        <w:rPr>
          <w:sz w:val="24"/>
          <w:szCs w:val="24"/>
        </w:rPr>
      </w:pPr>
    </w:p>
    <w:p w:rsidR="00D5686B" w:rsidRDefault="00D5686B">
      <w:pPr>
        <w:spacing w:line="500" w:lineRule="exact"/>
        <w:ind w:right="-51"/>
        <w:rPr>
          <w:rFonts w:ascii="仿宋_GB2312" w:eastAsia="仿宋_GB2312" w:hAnsi="宋体" w:cs="仿宋_GB2312"/>
          <w:sz w:val="28"/>
          <w:szCs w:val="28"/>
        </w:rPr>
      </w:pPr>
    </w:p>
    <w:p w:rsidR="00D5686B" w:rsidRDefault="00C53B48">
      <w:pPr>
        <w:spacing w:line="500" w:lineRule="exact"/>
        <w:ind w:right="-51"/>
        <w:jc w:val="righ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共青团上海立信会计金融学院委员会</w:t>
      </w:r>
    </w:p>
    <w:p w:rsidR="00D5686B" w:rsidRDefault="00C53B48" w:rsidP="007B2EC7">
      <w:pPr>
        <w:pStyle w:val="11"/>
        <w:spacing w:line="500" w:lineRule="exact"/>
        <w:ind w:right="232"/>
        <w:jc w:val="right"/>
        <w:rPr>
          <w:rFonts w:ascii="仿宋_GB2312" w:eastAsia="仿宋_GB2312" w:hAnsi="宋体" w:cs="仿宋_GB2312"/>
          <w:sz w:val="28"/>
          <w:szCs w:val="28"/>
          <w:u w:val="none"/>
        </w:rPr>
      </w:pPr>
      <w:r>
        <w:rPr>
          <w:rFonts w:ascii="仿宋_GB2312" w:eastAsia="仿宋_GB2312" w:hAnsi="宋体" w:cs="仿宋_GB2312" w:hint="eastAsia"/>
          <w:sz w:val="28"/>
          <w:szCs w:val="28"/>
          <w:u w:val="none"/>
        </w:rPr>
        <w:t xml:space="preserve">         </w:t>
      </w:r>
      <w:r>
        <w:rPr>
          <w:rFonts w:ascii="仿宋_GB2312" w:eastAsia="仿宋_GB2312" w:hAnsi="宋体" w:cs="仿宋_GB2312"/>
          <w:sz w:val="28"/>
          <w:szCs w:val="28"/>
          <w:u w:val="none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  <w:u w:val="none"/>
        </w:rPr>
        <w:t>20年5月13日</w:t>
      </w:r>
    </w:p>
    <w:p w:rsidR="00D5686B" w:rsidRDefault="00D5686B">
      <w:pPr>
        <w:pStyle w:val="11"/>
        <w:spacing w:line="500" w:lineRule="exact"/>
        <w:ind w:right="232"/>
        <w:jc w:val="center"/>
        <w:rPr>
          <w:rFonts w:ascii="仿宋_GB2312" w:eastAsia="仿宋_GB2312" w:hAnsi="宋体" w:cs="仿宋_GB2312"/>
          <w:sz w:val="28"/>
          <w:szCs w:val="28"/>
          <w:u w:val="none"/>
        </w:rPr>
      </w:pPr>
    </w:p>
    <w:sectPr w:rsidR="00D5686B" w:rsidSect="007B2EC7">
      <w:headerReference w:type="default" r:id="rId9"/>
      <w:pgSz w:w="11907" w:h="16840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59" w:rsidRDefault="00684559">
      <w:r>
        <w:separator/>
      </w:r>
    </w:p>
  </w:endnote>
  <w:endnote w:type="continuationSeparator" w:id="0">
    <w:p w:rsidR="00684559" w:rsidRDefault="006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59" w:rsidRDefault="00684559">
      <w:r>
        <w:separator/>
      </w:r>
    </w:p>
  </w:footnote>
  <w:footnote w:type="continuationSeparator" w:id="0">
    <w:p w:rsidR="00684559" w:rsidRDefault="0068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6B" w:rsidRDefault="00D5686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C5C4"/>
    <w:multiLevelType w:val="singleLevel"/>
    <w:tmpl w:val="23AFC5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6"/>
    <w:rsid w:val="0000324E"/>
    <w:rsid w:val="00036828"/>
    <w:rsid w:val="000939DA"/>
    <w:rsid w:val="000D5974"/>
    <w:rsid w:val="00137AC3"/>
    <w:rsid w:val="00146C3E"/>
    <w:rsid w:val="00162AB6"/>
    <w:rsid w:val="001864AF"/>
    <w:rsid w:val="00190CD6"/>
    <w:rsid w:val="001929AB"/>
    <w:rsid w:val="001B3833"/>
    <w:rsid w:val="001E4932"/>
    <w:rsid w:val="0023328A"/>
    <w:rsid w:val="00263E16"/>
    <w:rsid w:val="002B00EE"/>
    <w:rsid w:val="002D191E"/>
    <w:rsid w:val="00302080"/>
    <w:rsid w:val="003114C9"/>
    <w:rsid w:val="003533BB"/>
    <w:rsid w:val="0036436B"/>
    <w:rsid w:val="0037118A"/>
    <w:rsid w:val="003B132B"/>
    <w:rsid w:val="003B209C"/>
    <w:rsid w:val="00430098"/>
    <w:rsid w:val="00476442"/>
    <w:rsid w:val="00684559"/>
    <w:rsid w:val="00690609"/>
    <w:rsid w:val="006B2759"/>
    <w:rsid w:val="006C6A79"/>
    <w:rsid w:val="006C7255"/>
    <w:rsid w:val="00721216"/>
    <w:rsid w:val="00756718"/>
    <w:rsid w:val="0077196E"/>
    <w:rsid w:val="00780845"/>
    <w:rsid w:val="007B2EC7"/>
    <w:rsid w:val="008169F4"/>
    <w:rsid w:val="008358A7"/>
    <w:rsid w:val="00962397"/>
    <w:rsid w:val="00A21D86"/>
    <w:rsid w:val="00A311B9"/>
    <w:rsid w:val="00A47FE2"/>
    <w:rsid w:val="00A726AA"/>
    <w:rsid w:val="00AC483B"/>
    <w:rsid w:val="00B37E6D"/>
    <w:rsid w:val="00B4787A"/>
    <w:rsid w:val="00B64EC8"/>
    <w:rsid w:val="00B820DB"/>
    <w:rsid w:val="00C53B48"/>
    <w:rsid w:val="00D5686B"/>
    <w:rsid w:val="00D637D6"/>
    <w:rsid w:val="00DC6735"/>
    <w:rsid w:val="00E05168"/>
    <w:rsid w:val="00E45CD0"/>
    <w:rsid w:val="00F830F1"/>
    <w:rsid w:val="00F83971"/>
    <w:rsid w:val="00F97C81"/>
    <w:rsid w:val="05351C77"/>
    <w:rsid w:val="17256DCD"/>
    <w:rsid w:val="1AA85511"/>
    <w:rsid w:val="23B8682C"/>
    <w:rsid w:val="33682448"/>
    <w:rsid w:val="385F5F98"/>
    <w:rsid w:val="3E2860B7"/>
    <w:rsid w:val="45F06359"/>
    <w:rsid w:val="4E666E0D"/>
    <w:rsid w:val="51B95AE6"/>
    <w:rsid w:val="53A71013"/>
    <w:rsid w:val="54934E0A"/>
    <w:rsid w:val="585F7586"/>
    <w:rsid w:val="5AE27A0D"/>
    <w:rsid w:val="61360794"/>
    <w:rsid w:val="65ED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E4718D-9B8E-46D4-A86D-C64A851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1"/>
    <w:uiPriority w:val="99"/>
    <w:unhideWhenUsed/>
    <w:qFormat/>
    <w:rPr>
      <w:rFonts w:ascii="Calibri" w:hAnsi="Calibri" w:cs="Calibri"/>
      <w:szCs w:val="22"/>
    </w:rPr>
  </w:style>
  <w:style w:type="paragraph" w:styleId="a4">
    <w:name w:val="Closing"/>
    <w:basedOn w:val="a"/>
    <w:link w:val="10"/>
    <w:uiPriority w:val="99"/>
    <w:unhideWhenUsed/>
    <w:qFormat/>
    <w:pPr>
      <w:ind w:leftChars="2100" w:left="100"/>
    </w:pPr>
    <w:rPr>
      <w:rFonts w:ascii="Calibri" w:hAnsi="Calibri" w:cs="Calibr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link w:val="11"/>
    <w:semiHidden/>
    <w:qFormat/>
    <w:rPr>
      <w:rFonts w:ascii="Times New Roman" w:eastAsia="宋体" w:hAnsi="Times New Roman" w:cs="Times New Roman"/>
      <w:sz w:val="24"/>
      <w:szCs w:val="24"/>
      <w:u w:val="single"/>
    </w:rPr>
  </w:style>
  <w:style w:type="paragraph" w:customStyle="1" w:styleId="11">
    <w:name w:val="正文文本缩进1"/>
    <w:basedOn w:val="a"/>
    <w:link w:val="Char"/>
    <w:qFormat/>
    <w:pPr>
      <w:wordWrap w:val="0"/>
      <w:ind w:right="566" w:firstLineChars="200" w:firstLine="566"/>
    </w:pPr>
    <w:rPr>
      <w:kern w:val="0"/>
      <w:sz w:val="24"/>
      <w:szCs w:val="24"/>
      <w:u w:val="single"/>
    </w:rPr>
  </w:style>
  <w:style w:type="character" w:customStyle="1" w:styleId="a8">
    <w:name w:val="页脚 字符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hAnsi="Times New Roman" w:cs="Times New Roman"/>
      <w:kern w:val="2"/>
      <w:sz w:val="21"/>
      <w:szCs w:val="21"/>
    </w:rPr>
  </w:style>
  <w:style w:type="character" w:customStyle="1" w:styleId="1">
    <w:name w:val="称呼 字符1"/>
    <w:link w:val="a3"/>
    <w:uiPriority w:val="99"/>
    <w:qFormat/>
    <w:rPr>
      <w:kern w:val="2"/>
      <w:sz w:val="21"/>
      <w:szCs w:val="22"/>
    </w:rPr>
  </w:style>
  <w:style w:type="character" w:customStyle="1" w:styleId="10">
    <w:name w:val="结束语 字符1"/>
    <w:link w:val="a4"/>
    <w:uiPriority w:val="99"/>
    <w:qFormat/>
    <w:rPr>
      <w:kern w:val="2"/>
      <w:sz w:val="21"/>
      <w:szCs w:val="22"/>
    </w:rPr>
  </w:style>
  <w:style w:type="character" w:customStyle="1" w:styleId="ac">
    <w:name w:val="称呼 字符"/>
    <w:basedOn w:val="a0"/>
    <w:uiPriority w:val="99"/>
    <w:semiHidden/>
    <w:qFormat/>
    <w:rPr>
      <w:rFonts w:ascii="Times New Roman" w:hAnsi="Times New Roman" w:cs="Times New Roman"/>
      <w:kern w:val="2"/>
      <w:sz w:val="21"/>
      <w:szCs w:val="21"/>
    </w:rPr>
  </w:style>
  <w:style w:type="character" w:customStyle="1" w:styleId="ad">
    <w:name w:val="结束语 字符"/>
    <w:basedOn w:val="a0"/>
    <w:uiPriority w:val="99"/>
    <w:semiHidden/>
    <w:qFormat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BA735-7433-40EF-A163-6A3959D1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>Sky123.Org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2013年度上海立信会计学院</dc:title>
  <dc:creator>yjkj</dc:creator>
  <cp:lastModifiedBy>微软用户</cp:lastModifiedBy>
  <cp:revision>6</cp:revision>
  <cp:lastPrinted>2016-10-11T00:33:00Z</cp:lastPrinted>
  <dcterms:created xsi:type="dcterms:W3CDTF">2020-04-24T01:07:00Z</dcterms:created>
  <dcterms:modified xsi:type="dcterms:W3CDTF">2021-05-17T02:12:00Z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BBB61CDA400145A985155CB549413673</vt:lpwstr>
  </property>
</Properties>
</file>